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05" w:rsidRPr="003E2105" w:rsidRDefault="003E2105" w:rsidP="003E2105">
      <w:pPr>
        <w:rPr>
          <w:b/>
          <w:sz w:val="32"/>
        </w:rPr>
      </w:pPr>
      <w:r w:rsidRPr="003E2105">
        <w:rPr>
          <w:b/>
          <w:sz w:val="32"/>
        </w:rPr>
        <w:t>PUBLICATION FEE</w:t>
      </w:r>
    </w:p>
    <w:p w:rsidR="003E2105" w:rsidRPr="003E2105" w:rsidRDefault="003E2105" w:rsidP="003E2105">
      <w:pPr>
        <w:ind w:firstLine="720"/>
        <w:jc w:val="both"/>
        <w:rPr>
          <w:sz w:val="28"/>
        </w:rPr>
      </w:pPr>
      <w:r w:rsidRPr="003E2105">
        <w:rPr>
          <w:sz w:val="28"/>
        </w:rPr>
        <w:t>The publication costs of a manuscript are paid from an author's research budget, or by their supporting institutions.</w:t>
      </w:r>
    </w:p>
    <w:p w:rsidR="003E2105" w:rsidRDefault="003E2105" w:rsidP="003E2105">
      <w:pPr>
        <w:ind w:firstLine="720"/>
        <w:jc w:val="both"/>
        <w:rPr>
          <w:sz w:val="28"/>
        </w:rPr>
      </w:pPr>
      <w:r w:rsidRPr="003E2105">
        <w:rPr>
          <w:sz w:val="28"/>
        </w:rPr>
        <w:t>As costs are involved at every stage of the publication process, from submission of manuscript to its final publication involving peer-review, copy-editing, typesetting, tagging and indexing of articles, electronic composition and production, hosting the final article on dedicated servers, electronic archiving, server and website update and maintenance, supporting sales and marketing costs to ensure global dissemination and administrative and overheads, the author is asked to pay manuscript</w:t>
      </w:r>
      <w:r w:rsidRPr="003E2105">
        <w:rPr>
          <w:b/>
          <w:sz w:val="28"/>
        </w:rPr>
        <w:t xml:space="preserve"> </w:t>
      </w:r>
      <w:r w:rsidRPr="003E2105">
        <w:rPr>
          <w:sz w:val="28"/>
        </w:rPr>
        <w:t>publication fee.</w:t>
      </w:r>
    </w:p>
    <w:p w:rsidR="003E2105" w:rsidRPr="003E2105" w:rsidRDefault="003E2105" w:rsidP="003E2105">
      <w:pPr>
        <w:pStyle w:val="ListParagraph"/>
        <w:numPr>
          <w:ilvl w:val="0"/>
          <w:numId w:val="1"/>
        </w:numPr>
        <w:ind w:left="360"/>
        <w:jc w:val="both"/>
        <w:rPr>
          <w:sz w:val="28"/>
          <w:szCs w:val="28"/>
        </w:rPr>
      </w:pPr>
      <w:r w:rsidRPr="003E2105">
        <w:rPr>
          <w:sz w:val="28"/>
          <w:szCs w:val="28"/>
        </w:rPr>
        <w:t>For Indian authors working/studying in India: Rs. 1,000/- (1000 INR) per author and manuscript/paper</w:t>
      </w:r>
      <w:r>
        <w:rPr>
          <w:sz w:val="28"/>
          <w:szCs w:val="28"/>
        </w:rPr>
        <w:t xml:space="preserve"> </w:t>
      </w:r>
      <w:r w:rsidRPr="003E2105">
        <w:rPr>
          <w:sz w:val="28"/>
          <w:szCs w:val="28"/>
        </w:rPr>
        <w:t>&amp;</w:t>
      </w:r>
    </w:p>
    <w:p w:rsidR="003E2105" w:rsidRPr="003E2105" w:rsidRDefault="003E2105" w:rsidP="003E2105">
      <w:pPr>
        <w:pStyle w:val="ListParagraph"/>
        <w:numPr>
          <w:ilvl w:val="0"/>
          <w:numId w:val="1"/>
        </w:numPr>
        <w:ind w:left="360"/>
        <w:jc w:val="both"/>
        <w:rPr>
          <w:sz w:val="28"/>
          <w:szCs w:val="28"/>
        </w:rPr>
      </w:pPr>
      <w:r w:rsidRPr="003E2105">
        <w:rPr>
          <w:sz w:val="28"/>
          <w:szCs w:val="28"/>
        </w:rPr>
        <w:t>For the authors working/studying outside India: 50 $ (Fifty U.S. Dollars)] per author and manuscript/paper</w:t>
      </w:r>
    </w:p>
    <w:p w:rsidR="003E2105" w:rsidRDefault="003E2105"/>
    <w:sectPr w:rsidR="003E2105" w:rsidSect="00587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E23D8"/>
    <w:multiLevelType w:val="hybridMultilevel"/>
    <w:tmpl w:val="C32C1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105"/>
    <w:rsid w:val="003E2105"/>
    <w:rsid w:val="00587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1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1</cp:revision>
  <dcterms:created xsi:type="dcterms:W3CDTF">2017-11-27T08:07:00Z</dcterms:created>
  <dcterms:modified xsi:type="dcterms:W3CDTF">2017-11-27T08:09:00Z</dcterms:modified>
</cp:coreProperties>
</file>